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992.1259842519685" w:right="0" w:firstLine="0"/>
        <w:jc w:val="left"/>
        <w:rPr>
          <w:b w:val="1"/>
          <w:color w:val="3366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5.1968503937008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66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366ff"/>
          <w:sz w:val="32"/>
          <w:szCs w:val="32"/>
          <w:u w:val="none"/>
          <w:shd w:fill="auto" w:val="clear"/>
          <w:vertAlign w:val="baseline"/>
          <w:rtl w:val="0"/>
        </w:rPr>
        <w:t xml:space="preserve">Персональная анкета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992.1259842519685" w:right="0" w:firstLine="0"/>
        <w:jc w:val="left"/>
        <w:rPr>
          <w:b w:val="1"/>
          <w:color w:val="3366ff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993.0" w:type="dxa"/>
        <w:tblBorders>
          <w:top w:color="3366ff" w:space="0" w:sz="6" w:val="single"/>
          <w:left w:color="3366ff" w:space="0" w:sz="6" w:val="single"/>
          <w:bottom w:color="3366ff" w:space="0" w:sz="6" w:val="single"/>
          <w:right w:color="3366ff" w:space="0" w:sz="6" w:val="single"/>
          <w:insideH w:color="3366ff" w:space="0" w:sz="6" w:val="single"/>
          <w:insideV w:color="3366ff" w:space="0" w:sz="6" w:val="single"/>
        </w:tblBorders>
        <w:tblLayout w:type="fixed"/>
        <w:tblLook w:val="0000"/>
      </w:tblPr>
      <w:tblGrid>
        <w:gridCol w:w="4819"/>
        <w:gridCol w:w="5951"/>
        <w:tblGridChange w:id="0">
          <w:tblGrid>
            <w:gridCol w:w="4819"/>
            <w:gridCol w:w="59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Р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руппа крови (желательно)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еренесенные болезни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равм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ронические болезни если есть.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еткие, свежие 2 фотографии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в полный рост, со стороны лица и со спины.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d9d9d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Опыт тренировок. Чем занимались, как долго, насколько серьезно.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браз жизни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активный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пассивный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подробно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ривычный распорядок дня и недели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коротко.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елаемый результат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 Лучше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подкрепить фоткой тела, которое хотите иметь.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словия, в которых планируете тренироваться (дома, в тренажерном зале, на улице)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Если тренироваться планируете дома или на улице, ука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жите,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как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ой инвентарь,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вас есть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 что готовы докупить.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озраст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К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 часто планируете тренироваться?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Н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адо, минимум, 2 раза в неделю,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можно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раза в неделю и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или чаще.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Выберите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себя наиболее приемлемый график. Для обычного работающего человека 2 тренировки в неделю вполне достаточно. Если ес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ли хотите впечатляющих результатов, то надо 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колько раз в день вы можете принимать пищу, с какой периодичностью, в каких условиях?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ома, фаст-фуд, кафе с домашней пищей или свой вариант.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К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онтакты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телефон, e-mail,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Telegram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Instagram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Facebook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другие по желанию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трана проживания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Откуда Вы узнали о Телостроительном заводе?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бы вы могли посоветовать нам улучшить?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d9d9d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66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ата заполнения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Анкету и фотографии </w:t>
      </w:r>
      <w:r w:rsidDel="00000000" w:rsidR="00000000" w:rsidRPr="00000000">
        <w:rPr>
          <w:sz w:val="22"/>
          <w:szCs w:val="22"/>
          <w:rtl w:val="0"/>
        </w:rPr>
        <w:t xml:space="preserve">нужно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отправить на </w:t>
      </w: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66ff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b w:val="1"/>
          <w:color w:val="3366ff"/>
          <w:sz w:val="22"/>
          <w:szCs w:val="22"/>
          <w:rtl w:val="0"/>
        </w:rPr>
        <w:t xml:space="preserve">heyatsyk@gmail.com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pgSz w:h="31678" w:w="11907" w:orient="portrait"/>
      <w:pgMar w:bottom="709" w:top="425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Цветнаязаливка-Акцент3">
    <w:name w:val="Цветная заливка - Акцент 3"/>
    <w:basedOn w:val="Обычный"/>
    <w:next w:val="Цветнаязаливка-Акцент3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pznwK7A9+dSlEMEqTPs2qofdA==">CgMxLjA4AHIhMW5URm5nZnpyVWxTQ3U4TURoY1AtUDFkdDJFM2hHNWh4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2015-10-20T09:28:00Z</dcterms:created>
  <dc:creator>ЯЦЫК</dc:creator>
</cp:coreProperties>
</file>